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AA" w:rsidRPr="008619BD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Консультант отдела сопровождения методологии и реализации региональных проектов управления проектной деятельности (категория «специалисты» ведущей группы).</w:t>
      </w:r>
    </w:p>
    <w:p w:rsidR="000E55AA" w:rsidRPr="008619BD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квалификационные требования:</w:t>
      </w:r>
    </w:p>
    <w:p w:rsidR="000E55AA" w:rsidRPr="008619BD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высшее.</w:t>
      </w:r>
    </w:p>
    <w:p w:rsidR="000E55AA" w:rsidRPr="008619BD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Специальность, направление подготовки: </w:t>
      </w:r>
      <w:r w:rsidRPr="008619BD">
        <w:rPr>
          <w:rFonts w:ascii="Times New Roman" w:hAnsi="Times New Roman" w:cs="Times New Roman"/>
          <w:sz w:val="28"/>
          <w:szCs w:val="28"/>
        </w:rPr>
        <w:t xml:space="preserve">«Государственное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619BD">
        <w:rPr>
          <w:rFonts w:ascii="Times New Roman" w:hAnsi="Times New Roman" w:cs="Times New Roman"/>
          <w:sz w:val="28"/>
          <w:szCs w:val="28"/>
        </w:rPr>
        <w:t>и муниципальное управление», «Менеджмент», «Управление персоналом», «Экономика», «Юриспруденция».</w:t>
      </w:r>
    </w:p>
    <w:p w:rsidR="000E55AA" w:rsidRPr="008619BD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стажу гражданской службы или стажу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специальности, направлению подготовки: не предъявляются.</w:t>
      </w:r>
    </w:p>
    <w:p w:rsidR="000E55AA" w:rsidRPr="008619BD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Знания:</w:t>
      </w:r>
    </w:p>
    <w:p w:rsidR="000E55AA" w:rsidRPr="008619BD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619BD">
        <w:rPr>
          <w:rFonts w:ascii="Times New Roman" w:hAnsi="Times New Roman" w:cs="Times New Roman"/>
          <w:sz w:val="28"/>
          <w:szCs w:val="28"/>
        </w:rPr>
        <w:t>от 27 мая 2003 г. № 58-ФЗ «О системе государственной службы Российской Федерации»;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619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619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марта 2004 г. № 314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9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 xml:space="preserve">О системе и структуре федеральных органов исполнительной власти»; 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мая 2012 г. № 636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9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 структуре федеральных органов исполнительной власти»;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№ 601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9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№ 885                 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ежегодных посланий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Федеральному Собранию </w:t>
      </w:r>
      <w:r w:rsidRPr="008619BD">
        <w:rPr>
          <w:rFonts w:ascii="Times New Roman" w:hAnsi="Times New Roman" w:cs="Times New Roman"/>
          <w:sz w:val="28"/>
          <w:szCs w:val="28"/>
        </w:rPr>
        <w:t xml:space="preserve">о положении в стране, об основных направлениях внутренней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19BD">
        <w:rPr>
          <w:rFonts w:ascii="Times New Roman" w:hAnsi="Times New Roman" w:cs="Times New Roman"/>
          <w:sz w:val="28"/>
          <w:szCs w:val="28"/>
        </w:rPr>
        <w:t>и внешней политики государства;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1997 г.          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октября 2016 г.                   № 1288 «Об организации проектной деятельности в Правительстве Российской Федерации»;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8619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4 января 2003 г. № 97 ВХ-1        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 статусе Главы - Председателя Правительства Республики Тыва»;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8619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>от 31 декабря 2003 г. № 95 ВХ-1</w:t>
      </w:r>
      <w:r w:rsidRPr="008619BD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21 апреля 2006 г. № 1739 ВХ-1 «О вопросах государственной гражданской службы Республики Тыва»;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4 апреля 2011 г. № 515 ВХ-1 «О Реестре государственных должностей Республики Тыва»;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2 июня 2006 г. № 1779 ВХ-1 «О системе исполнительных органов государственной власти Республики Тыва»; 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21 декабря 2018 г. № 453-ЗРТ «О мерах                                      по противодействию коррупции в Республике Тыва»;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Главы Республики Тыва от 22 ноября 2016 г. № 204 «О структуре органов исполнительной власти Республики Тыва»;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Главы - Председателя Правительства Республики Тыва от 10 июля 2012 г. № 194 «Об образовании Администрации Главы Республики Тыва и Аппарата Правительства Республики Тыва»;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от 11 мая 2011 г. № 70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 Кодексе этики и поведения государственных гражданских служащих Республики Тыва»;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от 27 июля 2009 г. № 163 «Об утверждении перечня должностей государственной гражданской службы Республики Тыва, при назначении на которые граждане и при замещении которых государственные гражданские служащие Республики Тыва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от 30 декабря 2009 г.             № 320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Тыва, и государственными гражданскими служащими Республики Тыва, и соблюдения государственными гражданскими служащими Республики Тыва требований к служебному поведению»;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от 29 ноября 2011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19BD">
        <w:rPr>
          <w:rFonts w:ascii="Times New Roman" w:hAnsi="Times New Roman" w:cs="Times New Roman"/>
          <w:sz w:val="28"/>
          <w:szCs w:val="28"/>
        </w:rPr>
        <w:t xml:space="preserve">№ 204 «О мерах по реализации отдельных положений Федерального закона                          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 противодействии коррупции»;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ежегодных посланий</w:t>
      </w:r>
      <w:r w:rsidRPr="008619BD">
        <w:rPr>
          <w:rFonts w:ascii="Times New Roman" w:hAnsi="Times New Roman" w:cs="Times New Roman"/>
          <w:sz w:val="28"/>
          <w:szCs w:val="28"/>
        </w:rPr>
        <w:t xml:space="preserve"> Главы Республики Тыва Верховному Хуралу (парламенту) Республики Тыва о положении в республике; 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91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16 июня 2008 г. № 381     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Об утверждении Регламента Правительства Республики Тыва»;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14 марта 2019 г. № 123      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Правительстве Республики Тыва»;</w:t>
      </w:r>
    </w:p>
    <w:p w:rsidR="000E55AA" w:rsidRPr="008619BD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Pr="008619B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Российской Федерации «Система менеджмента проектной деятельности» ГОСТ Р 58305-2018;</w:t>
      </w:r>
    </w:p>
    <w:p w:rsidR="000E55AA" w:rsidRPr="00C1463C" w:rsidRDefault="000E55AA" w:rsidP="000E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нормативных правовых актов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структурного подразделения.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Умения: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1463C">
        <w:rPr>
          <w:rFonts w:ascii="Times New Roman" w:hAnsi="Times New Roman" w:cs="Times New Roman"/>
          <w:sz w:val="28"/>
          <w:szCs w:val="28"/>
        </w:rPr>
        <w:t xml:space="preserve">планировать и рационально </w:t>
      </w:r>
      <w:r>
        <w:rPr>
          <w:rFonts w:ascii="Times New Roman" w:hAnsi="Times New Roman" w:cs="Times New Roman"/>
          <w:sz w:val="28"/>
          <w:szCs w:val="28"/>
        </w:rPr>
        <w:t>использовать свое рабочее время</w:t>
      </w:r>
    </w:p>
    <w:p w:rsidR="000E55AA" w:rsidRPr="00C1463C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современные средства, методы и технологию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информацией;</w:t>
      </w:r>
    </w:p>
    <w:p w:rsidR="000E55AA" w:rsidRPr="00C1463C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со служебной информацией и документами;</w:t>
      </w:r>
    </w:p>
    <w:p w:rsidR="000E55AA" w:rsidRPr="00C1463C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аналитический, информационный и методический материал, деловые письма, тексты выступлений, доклады в рамках исполнения должностных обязанностей;</w:t>
      </w:r>
    </w:p>
    <w:p w:rsidR="000E55AA" w:rsidRPr="00C1463C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по вопросам, входящим в круг должностных обязанностей;</w:t>
      </w:r>
    </w:p>
    <w:p w:rsidR="000E55AA" w:rsidRPr="00C1463C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внутренними и периферийными устройствами компьютера, информационно-телекоммуникационными сетями, в том числе сетью </w:t>
      </w:r>
      <w:proofErr w:type="gramStart"/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операционной системе, с электронной почтой, в текстовом редакторе,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электронными таблицами, базами данных;</w:t>
      </w:r>
    </w:p>
    <w:p w:rsidR="000E55AA" w:rsidRPr="00C1463C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подготавливать презентации, использовать графические объекты в электронных документах.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Краткое описание должностных обязанностей: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A7FF1">
        <w:rPr>
          <w:rFonts w:ascii="Times New Roman" w:hAnsi="Times New Roman" w:cs="Times New Roman"/>
          <w:sz w:val="28"/>
          <w:szCs w:val="28"/>
        </w:rPr>
        <w:t>координировать деятельность ведомственных проектных офисов, оказывать им консультационную и методическую помощь по деятельности в части реализации национальных проектов, порядк</w:t>
      </w:r>
      <w:r>
        <w:rPr>
          <w:rFonts w:ascii="Times New Roman" w:hAnsi="Times New Roman" w:cs="Times New Roman"/>
          <w:sz w:val="28"/>
          <w:szCs w:val="28"/>
        </w:rPr>
        <w:t>а размещения материалов в сети И</w:t>
      </w:r>
      <w:r w:rsidRPr="006A7FF1">
        <w:rPr>
          <w:rFonts w:ascii="Times New Roman" w:hAnsi="Times New Roman" w:cs="Times New Roman"/>
          <w:sz w:val="28"/>
          <w:szCs w:val="28"/>
        </w:rPr>
        <w:t>нтернет, составления оценки эффективности деятельности и других вопросов управления проектной деятельности;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A7FF1">
        <w:rPr>
          <w:rFonts w:ascii="Times New Roman" w:hAnsi="Times New Roman" w:cs="Times New Roman"/>
          <w:sz w:val="28"/>
          <w:szCs w:val="28"/>
        </w:rPr>
        <w:t xml:space="preserve">вносить предложения по мониторингу реализации национальных                                     и региональных проектов и выполнению показателей достижения результатов соглашений;  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Pr="006A7FF1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проектных офисов по вопросам реализации национальных и региональных проектов, составлению предварительных расчетов и выполнению показателей оценки эффективности деятельности губернаторов; 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A7FF1">
        <w:rPr>
          <w:rFonts w:ascii="Times New Roman" w:hAnsi="Times New Roman" w:cs="Times New Roman"/>
          <w:sz w:val="28"/>
          <w:szCs w:val="28"/>
        </w:rPr>
        <w:t>предоставлять по запросу проектного офиса Правительства Российской Федерации аналитические и иные материалы в части реализации национальных, федеральных и региональных проектов, а также иной информации по проектной деятельности;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A7FF1">
        <w:rPr>
          <w:rFonts w:ascii="Times New Roman" w:hAnsi="Times New Roman" w:cs="Times New Roman"/>
          <w:sz w:val="28"/>
          <w:szCs w:val="28"/>
        </w:rPr>
        <w:t>участвовать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A7FF1">
        <w:rPr>
          <w:rFonts w:ascii="Times New Roman" w:hAnsi="Times New Roman" w:cs="Times New Roman"/>
          <w:sz w:val="28"/>
          <w:szCs w:val="28"/>
        </w:rPr>
        <w:t>осуществлять проверку и свод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                     и в случае возникновения рисков вносить предложения по проведению совещаний                        и разработке превентивных мер;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A7FF1">
        <w:rPr>
          <w:rFonts w:ascii="Times New Roman" w:hAnsi="Times New Roman" w:cs="Times New Roman"/>
          <w:sz w:val="28"/>
          <w:szCs w:val="28"/>
        </w:rPr>
        <w:t xml:space="preserve">размещать материалы в средствах массовой информации в официальной группе проектного офиса Правительства Республики Тыва о реализации национальных и региональных проектов ведомственными проектными офисами                     </w:t>
      </w:r>
      <w:r>
        <w:rPr>
          <w:rFonts w:ascii="Times New Roman" w:hAnsi="Times New Roman" w:cs="Times New Roman"/>
          <w:sz w:val="28"/>
          <w:szCs w:val="28"/>
        </w:rPr>
        <w:t>в сети И</w:t>
      </w:r>
      <w:r w:rsidRPr="006A7FF1">
        <w:rPr>
          <w:rFonts w:ascii="Times New Roman" w:hAnsi="Times New Roman" w:cs="Times New Roman"/>
          <w:sz w:val="28"/>
          <w:szCs w:val="28"/>
        </w:rPr>
        <w:t>нтернет;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FF1">
        <w:rPr>
          <w:rFonts w:ascii="Times New Roman" w:hAnsi="Times New Roman" w:cs="Times New Roman"/>
          <w:sz w:val="28"/>
          <w:szCs w:val="28"/>
        </w:rPr>
        <w:t>еженедельно составлять рейтинг ведомственных проектных офисов                           по размещению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сети И</w:t>
      </w:r>
      <w:r w:rsidRPr="006A7FF1">
        <w:rPr>
          <w:rFonts w:ascii="Times New Roman" w:hAnsi="Times New Roman" w:cs="Times New Roman"/>
          <w:sz w:val="28"/>
          <w:szCs w:val="28"/>
        </w:rPr>
        <w:t xml:space="preserve">нтернет и средствах массовой о реализации национальных и региональных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свод </w:t>
      </w:r>
      <w:r w:rsidRPr="006A7FF1">
        <w:rPr>
          <w:rFonts w:ascii="Times New Roman" w:hAnsi="Times New Roman" w:cs="Times New Roman"/>
          <w:sz w:val="28"/>
          <w:szCs w:val="28"/>
        </w:rPr>
        <w:t>и проверку данных, согласовывать информационные материалы ведомственных проектных офисов;</w:t>
      </w:r>
    </w:p>
    <w:p w:rsidR="000E55AA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6A7FF1">
        <w:rPr>
          <w:rFonts w:ascii="Times New Roman" w:hAnsi="Times New Roman" w:cs="Times New Roman"/>
          <w:sz w:val="28"/>
          <w:szCs w:val="28"/>
        </w:rPr>
        <w:t>обеспечивать подготовку информационных справок и отчетных материалов о реализации национальных и региональных проектов для рассмотрения на координационных совещаниях федерального уровня, на уровне курирующего заместителя Председателя Правительства Республики Тыва и заседаниях проектных комитетов, штабе по реализации национальных проектов;</w:t>
      </w:r>
    </w:p>
    <w:p w:rsidR="000E55AA" w:rsidRPr="00DE1866" w:rsidRDefault="000E55AA" w:rsidP="000E5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A7FF1">
        <w:rPr>
          <w:rFonts w:ascii="Times New Roman" w:hAnsi="Times New Roman" w:cs="Times New Roman"/>
          <w:sz w:val="28"/>
          <w:szCs w:val="28"/>
        </w:rPr>
        <w:t>вносить предложения по улучшению работы в части размещения в</w:t>
      </w:r>
      <w:r>
        <w:rPr>
          <w:rFonts w:ascii="Times New Roman" w:hAnsi="Times New Roman" w:cs="Times New Roman"/>
          <w:sz w:val="28"/>
          <w:szCs w:val="28"/>
        </w:rPr>
        <w:t xml:space="preserve"> сети И</w:t>
      </w:r>
      <w:r w:rsidRPr="006A7FF1">
        <w:rPr>
          <w:rFonts w:ascii="Times New Roman" w:hAnsi="Times New Roman" w:cs="Times New Roman"/>
          <w:sz w:val="28"/>
          <w:szCs w:val="28"/>
        </w:rPr>
        <w:t>нтернет информаций о ходе реализации национальных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и др.</w:t>
      </w:r>
    </w:p>
    <w:p w:rsidR="006A1FFD" w:rsidRDefault="006A1FFD">
      <w:bookmarkStart w:id="0" w:name="_GoBack"/>
      <w:bookmarkEnd w:id="0"/>
    </w:p>
    <w:sectPr w:rsidR="006A1FFD" w:rsidSect="000E55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EA"/>
    <w:rsid w:val="000E55AA"/>
    <w:rsid w:val="001371EA"/>
    <w:rsid w:val="006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1F89-3DF0-4B99-80E5-EBBAB86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Монгуш Татьяна Михайловна</cp:lastModifiedBy>
  <cp:revision>2</cp:revision>
  <dcterms:created xsi:type="dcterms:W3CDTF">2020-05-19T12:38:00Z</dcterms:created>
  <dcterms:modified xsi:type="dcterms:W3CDTF">2020-05-19T12:38:00Z</dcterms:modified>
</cp:coreProperties>
</file>